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E55" w:rsidRDefault="00063DFB">
      <w:pPr>
        <w:spacing w:line="520" w:lineRule="exact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</w:t>
      </w:r>
      <w:r w:rsidR="0051247F"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：</w:t>
      </w:r>
    </w:p>
    <w:p w:rsidR="00C10E55" w:rsidRDefault="00063DFB" w:rsidP="00493B83">
      <w:pPr>
        <w:spacing w:afterLines="200" w:after="624" w:line="60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涉林高等职业教育专业</w:t>
      </w:r>
    </w:p>
    <w:bookmarkEnd w:id="0"/>
    <w:p w:rsidR="00C10E55" w:rsidRDefault="00063DFB">
      <w:pPr>
        <w:widowControl/>
        <w:spacing w:line="440" w:lineRule="exact"/>
        <w:ind w:firstLineChars="200" w:firstLine="600"/>
        <w:jc w:val="left"/>
        <w:rPr>
          <w:rFonts w:ascii="方正楷体_GBK" w:eastAsia="方正楷体_GBK" w:hAnsi="宋体" w:cs="宋体"/>
          <w:color w:val="000000"/>
          <w:kern w:val="0"/>
          <w:sz w:val="30"/>
          <w:szCs w:val="30"/>
        </w:rPr>
      </w:pPr>
      <w:r>
        <w:rPr>
          <w:rFonts w:ascii="方正楷体_GBK" w:eastAsia="方正楷体_GBK" w:hAnsi="宋体" w:cs="宋体" w:hint="eastAsia"/>
          <w:color w:val="000000"/>
          <w:kern w:val="0"/>
          <w:sz w:val="30"/>
          <w:szCs w:val="30"/>
        </w:rPr>
        <w:t>5101    农业类</w:t>
      </w:r>
    </w:p>
    <w:p w:rsidR="00C10E55" w:rsidRDefault="00063DFB">
      <w:pPr>
        <w:widowControl/>
        <w:spacing w:line="440" w:lineRule="exact"/>
        <w:ind w:firstLineChars="100" w:firstLine="300"/>
        <w:jc w:val="left"/>
        <w:rPr>
          <w:rFonts w:ascii="方正仿宋_GBK" w:eastAsia="方正仿宋_GBK" w:hAnsi="宋体" w:cs="宋体"/>
          <w:color w:val="000000"/>
          <w:kern w:val="0"/>
          <w:sz w:val="30"/>
          <w:szCs w:val="30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0"/>
          <w:szCs w:val="30"/>
        </w:rPr>
        <w:t>510110        中草药栽培技术</w:t>
      </w:r>
    </w:p>
    <w:p w:rsidR="00C10E55" w:rsidRDefault="00063DFB">
      <w:pPr>
        <w:widowControl/>
        <w:spacing w:line="440" w:lineRule="exact"/>
        <w:ind w:firstLineChars="200" w:firstLine="600"/>
        <w:jc w:val="left"/>
        <w:rPr>
          <w:rFonts w:ascii="方正楷体_GBK" w:eastAsia="方正楷体_GBK" w:hAnsi="宋体" w:cs="宋体"/>
          <w:color w:val="000000"/>
          <w:kern w:val="0"/>
          <w:sz w:val="30"/>
          <w:szCs w:val="30"/>
        </w:rPr>
      </w:pPr>
      <w:r>
        <w:rPr>
          <w:rFonts w:ascii="方正楷体_GBK" w:eastAsia="方正楷体_GBK" w:hAnsi="宋体" w:cs="宋体" w:hint="eastAsia"/>
          <w:color w:val="000000"/>
          <w:kern w:val="0"/>
          <w:sz w:val="30"/>
          <w:szCs w:val="30"/>
        </w:rPr>
        <w:t>5102    林业类</w:t>
      </w:r>
    </w:p>
    <w:p w:rsidR="00C10E55" w:rsidRDefault="00063DFB">
      <w:pPr>
        <w:widowControl/>
        <w:spacing w:line="440" w:lineRule="exact"/>
        <w:ind w:firstLineChars="100" w:firstLine="300"/>
        <w:jc w:val="left"/>
        <w:rPr>
          <w:rFonts w:ascii="方正仿宋_GBK" w:eastAsia="方正仿宋_GBK" w:hAnsi="宋体" w:cs="宋体"/>
          <w:color w:val="000000"/>
          <w:kern w:val="0"/>
          <w:sz w:val="30"/>
          <w:szCs w:val="30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0"/>
          <w:szCs w:val="30"/>
        </w:rPr>
        <w:t>510201        林业技术</w:t>
      </w:r>
    </w:p>
    <w:p w:rsidR="00C10E55" w:rsidRDefault="00063DFB">
      <w:pPr>
        <w:widowControl/>
        <w:spacing w:line="440" w:lineRule="exact"/>
        <w:ind w:firstLineChars="100" w:firstLine="300"/>
        <w:jc w:val="left"/>
        <w:rPr>
          <w:rFonts w:ascii="方正仿宋_GBK" w:eastAsia="方正仿宋_GBK" w:hAnsi="宋体" w:cs="宋体"/>
          <w:color w:val="000000"/>
          <w:kern w:val="0"/>
          <w:sz w:val="30"/>
          <w:szCs w:val="30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0"/>
          <w:szCs w:val="30"/>
        </w:rPr>
        <w:t>510202        园林技术</w:t>
      </w:r>
    </w:p>
    <w:p w:rsidR="00C10E55" w:rsidRDefault="00063DFB">
      <w:pPr>
        <w:widowControl/>
        <w:spacing w:line="440" w:lineRule="exact"/>
        <w:ind w:firstLineChars="100" w:firstLine="300"/>
        <w:jc w:val="left"/>
        <w:rPr>
          <w:rFonts w:ascii="方正仿宋_GBK" w:eastAsia="方正仿宋_GBK" w:hAnsi="宋体" w:cs="宋体"/>
          <w:color w:val="000000"/>
          <w:kern w:val="0"/>
          <w:sz w:val="30"/>
          <w:szCs w:val="30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0"/>
          <w:szCs w:val="30"/>
        </w:rPr>
        <w:t>510203        森林资源保护</w:t>
      </w:r>
    </w:p>
    <w:p w:rsidR="00C10E55" w:rsidRDefault="00063DFB">
      <w:pPr>
        <w:widowControl/>
        <w:spacing w:line="440" w:lineRule="exact"/>
        <w:ind w:firstLineChars="100" w:firstLine="300"/>
        <w:jc w:val="left"/>
        <w:rPr>
          <w:rFonts w:ascii="方正仿宋_GBK" w:eastAsia="方正仿宋_GBK" w:hAnsi="宋体" w:cs="宋体"/>
          <w:color w:val="000000"/>
          <w:kern w:val="0"/>
          <w:sz w:val="30"/>
          <w:szCs w:val="30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0"/>
          <w:szCs w:val="30"/>
        </w:rPr>
        <w:t>510204        经济林培育与利用</w:t>
      </w:r>
    </w:p>
    <w:p w:rsidR="00C10E55" w:rsidRDefault="00063DFB">
      <w:pPr>
        <w:widowControl/>
        <w:spacing w:line="440" w:lineRule="exact"/>
        <w:ind w:firstLineChars="100" w:firstLine="300"/>
        <w:jc w:val="left"/>
        <w:rPr>
          <w:rFonts w:ascii="方正仿宋_GBK" w:eastAsia="方正仿宋_GBK" w:hAnsi="宋体" w:cs="宋体"/>
          <w:color w:val="000000"/>
          <w:kern w:val="0"/>
          <w:sz w:val="30"/>
          <w:szCs w:val="30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0"/>
          <w:szCs w:val="30"/>
        </w:rPr>
        <w:t>510205        野生植物资源保护与利用</w:t>
      </w:r>
    </w:p>
    <w:p w:rsidR="00C10E55" w:rsidRDefault="00063DFB">
      <w:pPr>
        <w:widowControl/>
        <w:spacing w:line="440" w:lineRule="exact"/>
        <w:ind w:firstLineChars="100" w:firstLine="300"/>
        <w:jc w:val="left"/>
        <w:rPr>
          <w:rFonts w:ascii="方正仿宋_GBK" w:eastAsia="方正仿宋_GBK" w:hAnsi="宋体" w:cs="宋体"/>
          <w:color w:val="000000"/>
          <w:kern w:val="0"/>
          <w:sz w:val="30"/>
          <w:szCs w:val="30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0"/>
          <w:szCs w:val="30"/>
        </w:rPr>
        <w:t>510206        野生动物资源保护与利用</w:t>
      </w:r>
    </w:p>
    <w:p w:rsidR="00C10E55" w:rsidRDefault="00063DFB">
      <w:pPr>
        <w:widowControl/>
        <w:spacing w:line="440" w:lineRule="exact"/>
        <w:ind w:firstLineChars="100" w:firstLine="300"/>
        <w:jc w:val="left"/>
        <w:rPr>
          <w:rFonts w:ascii="方正仿宋_GBK" w:eastAsia="方正仿宋_GBK" w:hAnsi="宋体" w:cs="宋体"/>
          <w:color w:val="000000"/>
          <w:kern w:val="0"/>
          <w:sz w:val="30"/>
          <w:szCs w:val="30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0"/>
          <w:szCs w:val="30"/>
        </w:rPr>
        <w:t>510207        森林生态旅游</w:t>
      </w:r>
    </w:p>
    <w:p w:rsidR="00C10E55" w:rsidRDefault="00063DFB">
      <w:pPr>
        <w:widowControl/>
        <w:spacing w:line="440" w:lineRule="exact"/>
        <w:ind w:firstLineChars="100" w:firstLine="300"/>
        <w:jc w:val="left"/>
        <w:rPr>
          <w:rFonts w:ascii="方正仿宋_GBK" w:eastAsia="方正仿宋_GBK" w:hAnsi="宋体" w:cs="宋体"/>
          <w:color w:val="000000"/>
          <w:kern w:val="0"/>
          <w:sz w:val="30"/>
          <w:szCs w:val="30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0"/>
          <w:szCs w:val="30"/>
        </w:rPr>
        <w:t>510208        森林防火指挥与通讯</w:t>
      </w:r>
    </w:p>
    <w:p w:rsidR="00C10E55" w:rsidRDefault="00063DFB">
      <w:pPr>
        <w:widowControl/>
        <w:spacing w:line="440" w:lineRule="exact"/>
        <w:ind w:firstLineChars="100" w:firstLine="300"/>
        <w:jc w:val="left"/>
        <w:rPr>
          <w:rFonts w:ascii="方正仿宋_GBK" w:eastAsia="方正仿宋_GBK" w:hAnsi="宋体" w:cs="宋体"/>
          <w:color w:val="000000"/>
          <w:kern w:val="0"/>
          <w:sz w:val="30"/>
          <w:szCs w:val="30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0"/>
          <w:szCs w:val="30"/>
        </w:rPr>
        <w:t>510209        自然保护区建设与管理</w:t>
      </w:r>
    </w:p>
    <w:p w:rsidR="00C10E55" w:rsidRDefault="00063DFB">
      <w:pPr>
        <w:widowControl/>
        <w:spacing w:line="440" w:lineRule="exact"/>
        <w:ind w:firstLineChars="100" w:firstLine="300"/>
        <w:jc w:val="left"/>
        <w:rPr>
          <w:rFonts w:ascii="方正仿宋_GBK" w:eastAsia="方正仿宋_GBK" w:hAnsi="宋体" w:cs="宋体"/>
          <w:color w:val="000000"/>
          <w:kern w:val="0"/>
          <w:sz w:val="30"/>
          <w:szCs w:val="30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0"/>
          <w:szCs w:val="30"/>
        </w:rPr>
        <w:t>510210        木工设备应用技术</w:t>
      </w:r>
    </w:p>
    <w:p w:rsidR="00C10E55" w:rsidRDefault="00063DFB">
      <w:pPr>
        <w:widowControl/>
        <w:spacing w:line="440" w:lineRule="exact"/>
        <w:ind w:firstLineChars="100" w:firstLine="300"/>
        <w:jc w:val="left"/>
        <w:rPr>
          <w:rFonts w:ascii="方正仿宋_GBK" w:eastAsia="方正仿宋_GBK" w:hAnsi="宋体" w:cs="宋体"/>
          <w:color w:val="000000"/>
          <w:kern w:val="0"/>
          <w:sz w:val="30"/>
          <w:szCs w:val="30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0"/>
          <w:szCs w:val="30"/>
        </w:rPr>
        <w:t>510211        木材加工技术</w:t>
      </w:r>
    </w:p>
    <w:p w:rsidR="00C10E55" w:rsidRDefault="00063DFB">
      <w:pPr>
        <w:widowControl/>
        <w:spacing w:line="440" w:lineRule="exact"/>
        <w:ind w:firstLineChars="100" w:firstLine="300"/>
        <w:jc w:val="left"/>
        <w:rPr>
          <w:rFonts w:ascii="方正仿宋_GBK" w:eastAsia="方正仿宋_GBK" w:hAnsi="宋体" w:cs="宋体"/>
          <w:color w:val="000000"/>
          <w:kern w:val="0"/>
          <w:sz w:val="30"/>
          <w:szCs w:val="30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0"/>
          <w:szCs w:val="30"/>
        </w:rPr>
        <w:t>510212        林业调查与信息处理</w:t>
      </w:r>
    </w:p>
    <w:p w:rsidR="00C10E55" w:rsidRDefault="00063DFB">
      <w:pPr>
        <w:widowControl/>
        <w:spacing w:line="440" w:lineRule="exact"/>
        <w:ind w:firstLineChars="100" w:firstLine="300"/>
        <w:jc w:val="left"/>
        <w:rPr>
          <w:rFonts w:ascii="方正仿宋_GBK" w:eastAsia="方正仿宋_GBK" w:hAnsi="宋体" w:cs="宋体"/>
          <w:color w:val="000000"/>
          <w:kern w:val="0"/>
          <w:sz w:val="30"/>
          <w:szCs w:val="30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0"/>
          <w:szCs w:val="30"/>
        </w:rPr>
        <w:t>510213        林业信息技术与管理</w:t>
      </w:r>
    </w:p>
    <w:p w:rsidR="00C10E55" w:rsidRDefault="00063DFB">
      <w:pPr>
        <w:widowControl/>
        <w:spacing w:line="440" w:lineRule="exact"/>
        <w:ind w:firstLineChars="200" w:firstLine="600"/>
        <w:jc w:val="left"/>
        <w:rPr>
          <w:rFonts w:ascii="方正楷体_GBK" w:eastAsia="方正楷体_GBK" w:hAnsi="宋体" w:cs="宋体"/>
          <w:color w:val="000000"/>
          <w:kern w:val="0"/>
          <w:sz w:val="30"/>
          <w:szCs w:val="30"/>
        </w:rPr>
      </w:pPr>
      <w:r>
        <w:rPr>
          <w:rFonts w:ascii="方正楷体_GBK" w:eastAsia="方正楷体_GBK" w:hAnsi="宋体" w:cs="宋体" w:hint="eastAsia"/>
          <w:color w:val="000000"/>
          <w:kern w:val="0"/>
          <w:sz w:val="30"/>
          <w:szCs w:val="30"/>
        </w:rPr>
        <w:t>5103    畜牧业类</w:t>
      </w:r>
    </w:p>
    <w:p w:rsidR="00C10E55" w:rsidRDefault="00063DFB">
      <w:pPr>
        <w:widowControl/>
        <w:spacing w:line="440" w:lineRule="exact"/>
        <w:ind w:firstLineChars="100" w:firstLine="300"/>
        <w:jc w:val="left"/>
        <w:rPr>
          <w:rFonts w:ascii="方正仿宋_GBK" w:eastAsia="方正仿宋_GBK" w:hAnsi="宋体" w:cs="宋体"/>
          <w:color w:val="000000"/>
          <w:kern w:val="0"/>
          <w:sz w:val="30"/>
          <w:szCs w:val="30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0"/>
          <w:szCs w:val="30"/>
        </w:rPr>
        <w:t>510312        草业技术</w:t>
      </w:r>
    </w:p>
    <w:p w:rsidR="00C10E55" w:rsidRDefault="00063DFB">
      <w:pPr>
        <w:widowControl/>
        <w:spacing w:line="440" w:lineRule="exact"/>
        <w:ind w:firstLineChars="200" w:firstLine="600"/>
        <w:jc w:val="left"/>
        <w:rPr>
          <w:rFonts w:ascii="方正楷体_GBK" w:eastAsia="方正楷体_GBK" w:hAnsi="宋体" w:cs="宋体"/>
          <w:color w:val="000000"/>
          <w:kern w:val="0"/>
          <w:sz w:val="30"/>
          <w:szCs w:val="30"/>
        </w:rPr>
      </w:pPr>
      <w:r>
        <w:rPr>
          <w:rFonts w:ascii="方正楷体_GBK" w:eastAsia="方正楷体_GBK" w:hAnsi="宋体" w:cs="宋体" w:hint="eastAsia"/>
          <w:color w:val="000000"/>
          <w:kern w:val="0"/>
          <w:sz w:val="30"/>
          <w:szCs w:val="30"/>
        </w:rPr>
        <w:t>5801    轻化工类</w:t>
      </w:r>
    </w:p>
    <w:p w:rsidR="00C10E55" w:rsidRDefault="00063DFB">
      <w:pPr>
        <w:widowControl/>
        <w:spacing w:line="440" w:lineRule="exact"/>
        <w:ind w:firstLineChars="100" w:firstLine="300"/>
        <w:jc w:val="left"/>
        <w:rPr>
          <w:rFonts w:ascii="方正仿宋_GBK" w:eastAsia="方正仿宋_GBK" w:hAnsi="宋体" w:cs="宋体"/>
          <w:color w:val="000000"/>
          <w:kern w:val="0"/>
          <w:sz w:val="30"/>
          <w:szCs w:val="30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0"/>
          <w:szCs w:val="30"/>
        </w:rPr>
        <w:t>580102        制浆造纸技术</w:t>
      </w:r>
    </w:p>
    <w:p w:rsidR="00C10E55" w:rsidRDefault="00063DFB">
      <w:pPr>
        <w:widowControl/>
        <w:spacing w:line="440" w:lineRule="exact"/>
        <w:ind w:firstLineChars="100" w:firstLine="300"/>
        <w:jc w:val="left"/>
        <w:rPr>
          <w:rFonts w:ascii="方正仿宋_GBK" w:eastAsia="方正仿宋_GBK" w:hAnsi="宋体" w:cs="宋体"/>
          <w:color w:val="000000"/>
          <w:kern w:val="0"/>
          <w:sz w:val="30"/>
          <w:szCs w:val="30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0"/>
          <w:szCs w:val="30"/>
        </w:rPr>
        <w:t>580105        家具设计与制造</w:t>
      </w:r>
    </w:p>
    <w:p w:rsidR="00C10E55" w:rsidRDefault="00C10E55">
      <w:pPr>
        <w:widowControl/>
        <w:spacing w:line="440" w:lineRule="exact"/>
        <w:ind w:firstLineChars="100" w:firstLine="300"/>
        <w:jc w:val="left"/>
        <w:rPr>
          <w:rFonts w:ascii="方正仿宋_GBK" w:eastAsia="方正仿宋_GBK" w:hAnsi="宋体" w:cs="宋体"/>
          <w:color w:val="000000"/>
          <w:kern w:val="0"/>
          <w:sz w:val="30"/>
          <w:szCs w:val="30"/>
        </w:rPr>
      </w:pPr>
    </w:p>
    <w:p w:rsidR="00C10E55" w:rsidRDefault="00C10E55">
      <w:pPr>
        <w:spacing w:line="520" w:lineRule="exact"/>
        <w:rPr>
          <w:rFonts w:ascii="仿宋" w:eastAsia="仿宋" w:hAnsi="仿宋" w:cs="仿宋"/>
          <w:sz w:val="32"/>
          <w:szCs w:val="32"/>
        </w:rPr>
      </w:pPr>
    </w:p>
    <w:p w:rsidR="00C10E55" w:rsidRDefault="00C10E55">
      <w:pPr>
        <w:spacing w:line="520" w:lineRule="exact"/>
        <w:rPr>
          <w:rFonts w:ascii="仿宋" w:eastAsia="仿宋" w:hAnsi="仿宋" w:cs="仿宋"/>
          <w:sz w:val="32"/>
          <w:szCs w:val="32"/>
        </w:rPr>
      </w:pPr>
    </w:p>
    <w:p w:rsidR="00C10E55" w:rsidRDefault="00C10E55">
      <w:pPr>
        <w:spacing w:line="520" w:lineRule="exact"/>
        <w:rPr>
          <w:rFonts w:ascii="仿宋" w:eastAsia="仿宋" w:hAnsi="仿宋" w:cs="仿宋"/>
          <w:sz w:val="32"/>
          <w:szCs w:val="32"/>
        </w:rPr>
      </w:pPr>
    </w:p>
    <w:p w:rsidR="00C10E55" w:rsidRDefault="00C10E55">
      <w:pPr>
        <w:spacing w:line="520" w:lineRule="exact"/>
        <w:rPr>
          <w:rFonts w:ascii="仿宋" w:eastAsia="仿宋" w:hAnsi="仿宋" w:cs="仿宋"/>
          <w:sz w:val="32"/>
          <w:szCs w:val="32"/>
        </w:rPr>
      </w:pPr>
    </w:p>
    <w:p w:rsidR="00C10E55" w:rsidRDefault="00063DFB" w:rsidP="00493B83">
      <w:pPr>
        <w:spacing w:afterLines="200" w:after="624" w:line="60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lastRenderedPageBreak/>
        <w:t>涉林中等职业教育专业</w:t>
      </w:r>
    </w:p>
    <w:p w:rsidR="00C10E55" w:rsidRDefault="00063DFB">
      <w:pPr>
        <w:widowControl/>
        <w:spacing w:line="440" w:lineRule="exact"/>
        <w:ind w:firstLineChars="200" w:firstLine="600"/>
        <w:jc w:val="left"/>
        <w:rPr>
          <w:rFonts w:ascii="方正楷体_GBK" w:eastAsia="方正楷体_GBK" w:hAnsi="宋体" w:cs="宋体"/>
          <w:color w:val="000000"/>
          <w:kern w:val="0"/>
          <w:sz w:val="30"/>
          <w:szCs w:val="30"/>
        </w:rPr>
      </w:pPr>
      <w:r>
        <w:rPr>
          <w:rFonts w:ascii="方正楷体_GBK" w:eastAsia="方正楷体_GBK" w:hAnsi="宋体" w:cs="宋体" w:hint="eastAsia"/>
          <w:color w:val="000000"/>
          <w:kern w:val="0"/>
          <w:sz w:val="30"/>
          <w:szCs w:val="30"/>
        </w:rPr>
        <w:t>01    农林牧渔类</w:t>
      </w:r>
    </w:p>
    <w:p w:rsidR="00C10E55" w:rsidRDefault="00063DFB">
      <w:pPr>
        <w:widowControl/>
        <w:spacing w:line="440" w:lineRule="exact"/>
        <w:ind w:firstLineChars="100" w:firstLine="300"/>
        <w:jc w:val="left"/>
        <w:rPr>
          <w:rFonts w:ascii="方正仿宋_GBK" w:eastAsia="方正仿宋_GBK" w:hAnsi="宋体" w:cs="宋体"/>
          <w:color w:val="000000"/>
          <w:kern w:val="0"/>
          <w:sz w:val="30"/>
          <w:szCs w:val="30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0"/>
          <w:szCs w:val="30"/>
        </w:rPr>
        <w:t>011300        现代林业技术</w:t>
      </w:r>
    </w:p>
    <w:p w:rsidR="00C10E55" w:rsidRDefault="00063DFB">
      <w:pPr>
        <w:widowControl/>
        <w:spacing w:line="440" w:lineRule="exact"/>
        <w:ind w:firstLineChars="100" w:firstLine="300"/>
        <w:jc w:val="left"/>
        <w:rPr>
          <w:rFonts w:ascii="方正仿宋_GBK" w:eastAsia="方正仿宋_GBK" w:hAnsi="宋体" w:cs="宋体"/>
          <w:color w:val="000000"/>
          <w:kern w:val="0"/>
          <w:sz w:val="30"/>
          <w:szCs w:val="30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0"/>
          <w:szCs w:val="30"/>
        </w:rPr>
        <w:t>011400        森林资源保护与管理</w:t>
      </w:r>
    </w:p>
    <w:p w:rsidR="00C10E55" w:rsidRDefault="00063DFB">
      <w:pPr>
        <w:widowControl/>
        <w:spacing w:line="440" w:lineRule="exact"/>
        <w:ind w:firstLineChars="100" w:firstLine="300"/>
        <w:jc w:val="left"/>
        <w:rPr>
          <w:rFonts w:ascii="方正仿宋_GBK" w:eastAsia="方正仿宋_GBK" w:hAnsi="宋体" w:cs="宋体"/>
          <w:color w:val="000000"/>
          <w:kern w:val="0"/>
          <w:sz w:val="30"/>
          <w:szCs w:val="30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0"/>
          <w:szCs w:val="30"/>
        </w:rPr>
        <w:t>011500        园林技术</w:t>
      </w:r>
    </w:p>
    <w:p w:rsidR="00C10E55" w:rsidRDefault="00063DFB">
      <w:pPr>
        <w:widowControl/>
        <w:spacing w:line="440" w:lineRule="exact"/>
        <w:ind w:firstLineChars="100" w:firstLine="300"/>
        <w:jc w:val="left"/>
        <w:rPr>
          <w:rFonts w:ascii="方正仿宋_GBK" w:eastAsia="方正仿宋_GBK" w:hAnsi="宋体" w:cs="宋体"/>
          <w:color w:val="000000"/>
          <w:kern w:val="0"/>
          <w:sz w:val="30"/>
          <w:szCs w:val="30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0"/>
          <w:szCs w:val="30"/>
        </w:rPr>
        <w:t>011600        园林绿化</w:t>
      </w:r>
    </w:p>
    <w:p w:rsidR="00C10E55" w:rsidRDefault="00063DFB">
      <w:pPr>
        <w:widowControl/>
        <w:spacing w:line="440" w:lineRule="exact"/>
        <w:ind w:firstLineChars="100" w:firstLine="300"/>
        <w:jc w:val="left"/>
        <w:rPr>
          <w:rFonts w:ascii="方正仿宋_GBK" w:eastAsia="方正仿宋_GBK" w:hAnsi="宋体" w:cs="宋体"/>
          <w:color w:val="000000"/>
          <w:kern w:val="0"/>
          <w:sz w:val="30"/>
          <w:szCs w:val="30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0"/>
          <w:szCs w:val="30"/>
        </w:rPr>
        <w:t>011700        木材加工</w:t>
      </w:r>
    </w:p>
    <w:p w:rsidR="00C10E55" w:rsidRDefault="00063DFB">
      <w:pPr>
        <w:widowControl/>
        <w:spacing w:line="440" w:lineRule="exact"/>
        <w:ind w:firstLineChars="200" w:firstLine="600"/>
        <w:jc w:val="left"/>
        <w:rPr>
          <w:rFonts w:ascii="方正楷体_GBK" w:eastAsia="方正楷体_GBK" w:hAnsi="宋体" w:cs="宋体"/>
          <w:color w:val="000000"/>
          <w:kern w:val="0"/>
          <w:sz w:val="30"/>
          <w:szCs w:val="30"/>
        </w:rPr>
      </w:pPr>
      <w:r>
        <w:rPr>
          <w:rFonts w:ascii="方正楷体_GBK" w:eastAsia="方正楷体_GBK" w:hAnsi="宋体" w:cs="宋体" w:hint="eastAsia"/>
          <w:color w:val="000000"/>
          <w:kern w:val="0"/>
          <w:sz w:val="30"/>
          <w:szCs w:val="30"/>
        </w:rPr>
        <w:t>02    资源环境类</w:t>
      </w:r>
    </w:p>
    <w:p w:rsidR="00C10E55" w:rsidRDefault="00063DFB">
      <w:pPr>
        <w:widowControl/>
        <w:spacing w:line="440" w:lineRule="exact"/>
        <w:ind w:firstLineChars="100" w:firstLine="300"/>
        <w:jc w:val="left"/>
        <w:rPr>
          <w:rFonts w:ascii="方正仿宋_GBK" w:eastAsia="方正仿宋_GBK" w:hAnsi="宋体" w:cs="宋体"/>
          <w:color w:val="000000"/>
          <w:kern w:val="0"/>
          <w:sz w:val="30"/>
          <w:szCs w:val="30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0"/>
          <w:szCs w:val="30"/>
        </w:rPr>
        <w:t>022100        生态环境保护</w:t>
      </w:r>
    </w:p>
    <w:p w:rsidR="00C10E55" w:rsidRDefault="00063DFB">
      <w:pPr>
        <w:widowControl/>
        <w:spacing w:line="440" w:lineRule="exact"/>
        <w:ind w:firstLineChars="200" w:firstLine="600"/>
        <w:jc w:val="left"/>
        <w:rPr>
          <w:rFonts w:ascii="方正楷体_GBK" w:eastAsia="方正楷体_GBK" w:hAnsi="宋体" w:cs="宋体"/>
          <w:color w:val="000000"/>
          <w:kern w:val="0"/>
          <w:sz w:val="30"/>
          <w:szCs w:val="30"/>
        </w:rPr>
      </w:pPr>
      <w:r>
        <w:rPr>
          <w:rFonts w:ascii="方正楷体_GBK" w:eastAsia="方正楷体_GBK" w:hAnsi="宋体" w:cs="宋体" w:hint="eastAsia"/>
          <w:color w:val="000000"/>
          <w:kern w:val="0"/>
          <w:sz w:val="30"/>
          <w:szCs w:val="30"/>
        </w:rPr>
        <w:t>06    石油化工类</w:t>
      </w:r>
    </w:p>
    <w:p w:rsidR="00C10E55" w:rsidRDefault="00063DFB">
      <w:pPr>
        <w:widowControl/>
        <w:spacing w:line="440" w:lineRule="exact"/>
        <w:ind w:firstLineChars="100" w:firstLine="300"/>
        <w:jc w:val="left"/>
        <w:rPr>
          <w:rFonts w:ascii="方正仿宋_GBK" w:eastAsia="方正仿宋_GBK" w:hAnsi="宋体" w:cs="宋体"/>
          <w:color w:val="000000"/>
          <w:kern w:val="0"/>
          <w:sz w:val="30"/>
          <w:szCs w:val="30"/>
        </w:rPr>
      </w:pPr>
      <w:r>
        <w:rPr>
          <w:rFonts w:ascii="方正仿宋_GBK" w:eastAsia="方正仿宋_GBK" w:hAnsi="宋体" w:cs="宋体" w:hint="eastAsia"/>
          <w:color w:val="000000"/>
          <w:kern w:val="0"/>
          <w:sz w:val="30"/>
          <w:szCs w:val="30"/>
        </w:rPr>
        <w:t>061000        林产化工</w:t>
      </w:r>
    </w:p>
    <w:p w:rsidR="00C10E55" w:rsidRDefault="00C10E55">
      <w:pPr>
        <w:pStyle w:val="Default"/>
        <w:rPr>
          <w:rFonts w:ascii="仿宋" w:eastAsia="仿宋" w:hAnsi="仿宋" w:cs="仿宋"/>
          <w:sz w:val="32"/>
          <w:szCs w:val="32"/>
        </w:rPr>
      </w:pPr>
    </w:p>
    <w:sectPr w:rsidR="00C10E55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230" w:rsidRDefault="006D7230">
      <w:r>
        <w:separator/>
      </w:r>
    </w:p>
  </w:endnote>
  <w:endnote w:type="continuationSeparator" w:id="0">
    <w:p w:rsidR="006D7230" w:rsidRDefault="006D7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仿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E55" w:rsidRDefault="00063DF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1247F" w:rsidRPr="0051247F">
      <w:rPr>
        <w:noProof/>
        <w:lang w:val="zh-CN"/>
      </w:rPr>
      <w:t>1</w:t>
    </w:r>
    <w:r>
      <w:fldChar w:fldCharType="end"/>
    </w:r>
  </w:p>
  <w:p w:rsidR="00C10E55" w:rsidRDefault="00C10E5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230" w:rsidRDefault="006D7230">
      <w:r>
        <w:separator/>
      </w:r>
    </w:p>
  </w:footnote>
  <w:footnote w:type="continuationSeparator" w:id="0">
    <w:p w:rsidR="006D7230" w:rsidRDefault="006D72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E55"/>
    <w:rsid w:val="00047829"/>
    <w:rsid w:val="00063DFB"/>
    <w:rsid w:val="003612C0"/>
    <w:rsid w:val="00493B83"/>
    <w:rsid w:val="0051247F"/>
    <w:rsid w:val="006D7230"/>
    <w:rsid w:val="00C10E55"/>
    <w:rsid w:val="00D4234D"/>
    <w:rsid w:val="00E06690"/>
    <w:rsid w:val="043D383F"/>
    <w:rsid w:val="0B5C5F86"/>
    <w:rsid w:val="16F9462A"/>
    <w:rsid w:val="1EAC5297"/>
    <w:rsid w:val="2E3C31E8"/>
    <w:rsid w:val="30493836"/>
    <w:rsid w:val="31C86E38"/>
    <w:rsid w:val="34D4397D"/>
    <w:rsid w:val="34F16374"/>
    <w:rsid w:val="384D5456"/>
    <w:rsid w:val="3C0B4895"/>
    <w:rsid w:val="40F66443"/>
    <w:rsid w:val="53DF3A95"/>
    <w:rsid w:val="582416C7"/>
    <w:rsid w:val="68814F6E"/>
    <w:rsid w:val="715A00D0"/>
    <w:rsid w:val="72C55221"/>
    <w:rsid w:val="738611C0"/>
    <w:rsid w:val="7A46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qFormat/>
    <w:pPr>
      <w:widowControl w:val="0"/>
      <w:jc w:val="both"/>
    </w:pPr>
    <w:rPr>
      <w:rFonts w:asciiTheme="minorHAnsi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方正仿宋_GBK" w:eastAsia="方正仿宋_GBK"/>
      <w:color w:val="000000"/>
      <w:sz w:val="24"/>
      <w:szCs w:val="24"/>
    </w:rPr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qFormat/>
    <w:rPr>
      <w:b/>
    </w:rPr>
  </w:style>
  <w:style w:type="character" w:styleId="a8">
    <w:name w:val="FollowedHyperlink"/>
    <w:basedOn w:val="a0"/>
    <w:qFormat/>
    <w:rPr>
      <w:color w:val="000000"/>
      <w:u w:val="none"/>
    </w:rPr>
  </w:style>
  <w:style w:type="character" w:styleId="a9">
    <w:name w:val="Hyperlink"/>
    <w:basedOn w:val="a0"/>
    <w:qFormat/>
    <w:rPr>
      <w:color w:val="000000"/>
      <w:u w:val="none"/>
    </w:rPr>
  </w:style>
  <w:style w:type="paragraph" w:customStyle="1" w:styleId="Bodytext1">
    <w:name w:val="Body text|1"/>
    <w:basedOn w:val="a"/>
    <w:qFormat/>
    <w:pPr>
      <w:spacing w:line="338" w:lineRule="auto"/>
      <w:ind w:firstLine="400"/>
    </w:pPr>
    <w:rPr>
      <w:rFonts w:ascii="宋体" w:eastAsia="宋体" w:hAnsi="宋体" w:cs="宋体"/>
      <w:color w:val="697081"/>
      <w:sz w:val="30"/>
      <w:szCs w:val="30"/>
      <w:lang w:val="zh-TW" w:eastAsia="zh-TW" w:bidi="zh-TW"/>
    </w:rPr>
  </w:style>
  <w:style w:type="character" w:styleId="aa">
    <w:name w:val="annotation reference"/>
    <w:basedOn w:val="a0"/>
    <w:rsid w:val="00493B83"/>
    <w:rPr>
      <w:sz w:val="21"/>
      <w:szCs w:val="21"/>
    </w:rPr>
  </w:style>
  <w:style w:type="paragraph" w:styleId="ab">
    <w:name w:val="annotation text"/>
    <w:basedOn w:val="a"/>
    <w:link w:val="Char"/>
    <w:rsid w:val="00493B83"/>
    <w:pPr>
      <w:jc w:val="left"/>
    </w:pPr>
  </w:style>
  <w:style w:type="character" w:customStyle="1" w:styleId="Char">
    <w:name w:val="批注文字 Char"/>
    <w:basedOn w:val="a0"/>
    <w:link w:val="ab"/>
    <w:rsid w:val="00493B83"/>
    <w:rPr>
      <w:rFonts w:asciiTheme="minorHAnsi" w:hAnsiTheme="minorHAnsi" w:cstheme="minorBidi"/>
      <w:kern w:val="2"/>
      <w:sz w:val="21"/>
      <w:szCs w:val="24"/>
    </w:rPr>
  </w:style>
  <w:style w:type="paragraph" w:styleId="ac">
    <w:name w:val="annotation subject"/>
    <w:basedOn w:val="ab"/>
    <w:next w:val="ab"/>
    <w:link w:val="Char0"/>
    <w:rsid w:val="00493B83"/>
    <w:rPr>
      <w:b/>
      <w:bCs/>
    </w:rPr>
  </w:style>
  <w:style w:type="character" w:customStyle="1" w:styleId="Char0">
    <w:name w:val="批注主题 Char"/>
    <w:basedOn w:val="Char"/>
    <w:link w:val="ac"/>
    <w:rsid w:val="00493B83"/>
    <w:rPr>
      <w:rFonts w:asciiTheme="minorHAnsi" w:hAnsiTheme="minorHAnsi" w:cstheme="minorBidi"/>
      <w:b/>
      <w:bCs/>
      <w:kern w:val="2"/>
      <w:sz w:val="21"/>
      <w:szCs w:val="24"/>
    </w:rPr>
  </w:style>
  <w:style w:type="paragraph" w:styleId="ad">
    <w:name w:val="Balloon Text"/>
    <w:basedOn w:val="a"/>
    <w:link w:val="Char1"/>
    <w:rsid w:val="00493B83"/>
    <w:rPr>
      <w:sz w:val="18"/>
      <w:szCs w:val="18"/>
    </w:rPr>
  </w:style>
  <w:style w:type="character" w:customStyle="1" w:styleId="Char1">
    <w:name w:val="批注框文本 Char"/>
    <w:basedOn w:val="a0"/>
    <w:link w:val="ad"/>
    <w:rsid w:val="00493B83"/>
    <w:rPr>
      <w:rFonts w:asciiTheme="minorHAnsi" w:hAnsiTheme="minorHAnsi" w:cstheme="minorBidi"/>
      <w:kern w:val="2"/>
      <w:sz w:val="18"/>
      <w:szCs w:val="18"/>
    </w:rPr>
  </w:style>
  <w:style w:type="paragraph" w:styleId="ae">
    <w:name w:val="List Paragraph"/>
    <w:basedOn w:val="a"/>
    <w:uiPriority w:val="99"/>
    <w:unhideWhenUsed/>
    <w:rsid w:val="0004782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qFormat/>
    <w:pPr>
      <w:widowControl w:val="0"/>
      <w:jc w:val="both"/>
    </w:pPr>
    <w:rPr>
      <w:rFonts w:asciiTheme="minorHAnsi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方正仿宋_GBK" w:eastAsia="方正仿宋_GBK"/>
      <w:color w:val="000000"/>
      <w:sz w:val="24"/>
      <w:szCs w:val="24"/>
    </w:rPr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qFormat/>
    <w:rPr>
      <w:b/>
    </w:rPr>
  </w:style>
  <w:style w:type="character" w:styleId="a8">
    <w:name w:val="FollowedHyperlink"/>
    <w:basedOn w:val="a0"/>
    <w:qFormat/>
    <w:rPr>
      <w:color w:val="000000"/>
      <w:u w:val="none"/>
    </w:rPr>
  </w:style>
  <w:style w:type="character" w:styleId="a9">
    <w:name w:val="Hyperlink"/>
    <w:basedOn w:val="a0"/>
    <w:qFormat/>
    <w:rPr>
      <w:color w:val="000000"/>
      <w:u w:val="none"/>
    </w:rPr>
  </w:style>
  <w:style w:type="paragraph" w:customStyle="1" w:styleId="Bodytext1">
    <w:name w:val="Body text|1"/>
    <w:basedOn w:val="a"/>
    <w:qFormat/>
    <w:pPr>
      <w:spacing w:line="338" w:lineRule="auto"/>
      <w:ind w:firstLine="400"/>
    </w:pPr>
    <w:rPr>
      <w:rFonts w:ascii="宋体" w:eastAsia="宋体" w:hAnsi="宋体" w:cs="宋体"/>
      <w:color w:val="697081"/>
      <w:sz w:val="30"/>
      <w:szCs w:val="30"/>
      <w:lang w:val="zh-TW" w:eastAsia="zh-TW" w:bidi="zh-TW"/>
    </w:rPr>
  </w:style>
  <w:style w:type="character" w:styleId="aa">
    <w:name w:val="annotation reference"/>
    <w:basedOn w:val="a0"/>
    <w:rsid w:val="00493B83"/>
    <w:rPr>
      <w:sz w:val="21"/>
      <w:szCs w:val="21"/>
    </w:rPr>
  </w:style>
  <w:style w:type="paragraph" w:styleId="ab">
    <w:name w:val="annotation text"/>
    <w:basedOn w:val="a"/>
    <w:link w:val="Char"/>
    <w:rsid w:val="00493B83"/>
    <w:pPr>
      <w:jc w:val="left"/>
    </w:pPr>
  </w:style>
  <w:style w:type="character" w:customStyle="1" w:styleId="Char">
    <w:name w:val="批注文字 Char"/>
    <w:basedOn w:val="a0"/>
    <w:link w:val="ab"/>
    <w:rsid w:val="00493B83"/>
    <w:rPr>
      <w:rFonts w:asciiTheme="minorHAnsi" w:hAnsiTheme="minorHAnsi" w:cstheme="minorBidi"/>
      <w:kern w:val="2"/>
      <w:sz w:val="21"/>
      <w:szCs w:val="24"/>
    </w:rPr>
  </w:style>
  <w:style w:type="paragraph" w:styleId="ac">
    <w:name w:val="annotation subject"/>
    <w:basedOn w:val="ab"/>
    <w:next w:val="ab"/>
    <w:link w:val="Char0"/>
    <w:rsid w:val="00493B83"/>
    <w:rPr>
      <w:b/>
      <w:bCs/>
    </w:rPr>
  </w:style>
  <w:style w:type="character" w:customStyle="1" w:styleId="Char0">
    <w:name w:val="批注主题 Char"/>
    <w:basedOn w:val="Char"/>
    <w:link w:val="ac"/>
    <w:rsid w:val="00493B83"/>
    <w:rPr>
      <w:rFonts w:asciiTheme="minorHAnsi" w:hAnsiTheme="minorHAnsi" w:cstheme="minorBidi"/>
      <w:b/>
      <w:bCs/>
      <w:kern w:val="2"/>
      <w:sz w:val="21"/>
      <w:szCs w:val="24"/>
    </w:rPr>
  </w:style>
  <w:style w:type="paragraph" w:styleId="ad">
    <w:name w:val="Balloon Text"/>
    <w:basedOn w:val="a"/>
    <w:link w:val="Char1"/>
    <w:rsid w:val="00493B83"/>
    <w:rPr>
      <w:sz w:val="18"/>
      <w:szCs w:val="18"/>
    </w:rPr>
  </w:style>
  <w:style w:type="character" w:customStyle="1" w:styleId="Char1">
    <w:name w:val="批注框文本 Char"/>
    <w:basedOn w:val="a0"/>
    <w:link w:val="ad"/>
    <w:rsid w:val="00493B83"/>
    <w:rPr>
      <w:rFonts w:asciiTheme="minorHAnsi" w:hAnsiTheme="minorHAnsi" w:cstheme="minorBidi"/>
      <w:kern w:val="2"/>
      <w:sz w:val="18"/>
      <w:szCs w:val="18"/>
    </w:rPr>
  </w:style>
  <w:style w:type="paragraph" w:styleId="ae">
    <w:name w:val="List Paragraph"/>
    <w:basedOn w:val="a"/>
    <w:uiPriority w:val="99"/>
    <w:unhideWhenUsed/>
    <w:rsid w:val="0004782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jf</cp:lastModifiedBy>
  <cp:revision>5</cp:revision>
  <dcterms:created xsi:type="dcterms:W3CDTF">2021-03-03T06:12:00Z</dcterms:created>
  <dcterms:modified xsi:type="dcterms:W3CDTF">2021-03-25T02:35:00Z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